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0A5D7EFB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proofErr w:type="gramStart"/>
            <w:r w:rsidR="00F90216">
              <w:rPr>
                <w:b/>
                <w:sz w:val="28"/>
                <w:szCs w:val="24"/>
              </w:rPr>
              <w:t>11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B740EC">
              <w:rPr>
                <w:b/>
                <w:sz w:val="28"/>
                <w:szCs w:val="24"/>
              </w:rPr>
              <w:t xml:space="preserve"> ию</w:t>
            </w:r>
            <w:r w:rsidR="00F90216">
              <w:rPr>
                <w:b/>
                <w:sz w:val="28"/>
                <w:szCs w:val="24"/>
              </w:rPr>
              <w:t>л</w:t>
            </w:r>
            <w:r w:rsidR="00B740EC">
              <w:rPr>
                <w:b/>
                <w:sz w:val="28"/>
                <w:szCs w:val="24"/>
              </w:rPr>
              <w:t>ь</w:t>
            </w:r>
            <w:proofErr w:type="gramEnd"/>
            <w:r w:rsidR="00795A05">
              <w:rPr>
                <w:b/>
                <w:sz w:val="28"/>
                <w:szCs w:val="24"/>
              </w:rPr>
              <w:t xml:space="preserve">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2B262E61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F90216">
              <w:rPr>
                <w:b/>
                <w:sz w:val="28"/>
                <w:szCs w:val="24"/>
              </w:rPr>
              <w:t>55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4801E998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F90216">
              <w:rPr>
                <w:b/>
                <w:sz w:val="28"/>
                <w:szCs w:val="24"/>
              </w:rPr>
              <w:t>11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B740EC">
              <w:rPr>
                <w:b/>
                <w:sz w:val="28"/>
                <w:szCs w:val="24"/>
              </w:rPr>
              <w:t>ию</w:t>
            </w:r>
            <w:r w:rsidR="00F90216">
              <w:rPr>
                <w:b/>
                <w:sz w:val="28"/>
                <w:szCs w:val="24"/>
              </w:rPr>
              <w:t>л</w:t>
            </w:r>
            <w:r w:rsidR="00B740EC">
              <w:rPr>
                <w:b/>
                <w:sz w:val="28"/>
                <w:szCs w:val="24"/>
              </w:rPr>
              <w:t>я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3BFCDFE3" w14:textId="34DE8F24" w:rsidR="00F90216" w:rsidRPr="00F90216" w:rsidRDefault="00C4616D" w:rsidP="00F90216">
      <w:pPr>
        <w:spacing w:after="12"/>
        <w:ind w:left="10" w:hanging="10"/>
        <w:jc w:val="center"/>
        <w:rPr>
          <w:b/>
          <w:color w:val="000000"/>
          <w:sz w:val="28"/>
          <w:szCs w:val="22"/>
        </w:rPr>
      </w:pPr>
      <w:r w:rsidRPr="00F90216">
        <w:rPr>
          <w:rFonts w:eastAsia="Calibri"/>
          <w:b/>
          <w:sz w:val="28"/>
          <w:szCs w:val="28"/>
        </w:rPr>
        <w:t xml:space="preserve">Об отмене </w:t>
      </w:r>
      <w:r w:rsidR="00A521FA" w:rsidRPr="00F90216">
        <w:rPr>
          <w:b/>
          <w:sz w:val="28"/>
          <w:szCs w:val="28"/>
        </w:rPr>
        <w:t>Постановления</w:t>
      </w:r>
      <w:r w:rsidR="00F90216" w:rsidRPr="00F90216">
        <w:rPr>
          <w:b/>
          <w:sz w:val="28"/>
          <w:szCs w:val="28"/>
        </w:rPr>
        <w:t xml:space="preserve"> от 22 февраля 2024 года № 11 «</w:t>
      </w:r>
      <w:r w:rsidR="00F90216" w:rsidRPr="00F90216">
        <w:rPr>
          <w:b/>
          <w:color w:val="000000"/>
          <w:sz w:val="28"/>
          <w:szCs w:val="22"/>
        </w:rPr>
        <w:t>Об утверждении административного регламента предоставления</w:t>
      </w:r>
    </w:p>
    <w:p w14:paraId="6F25D4A3" w14:textId="77777777" w:rsidR="00F90216" w:rsidRPr="00F90216" w:rsidRDefault="00F90216" w:rsidP="00F90216">
      <w:pPr>
        <w:spacing w:after="12" w:line="249" w:lineRule="auto"/>
        <w:ind w:left="-5" w:right="305" w:hanging="10"/>
        <w:jc w:val="center"/>
        <w:rPr>
          <w:b/>
          <w:color w:val="000000"/>
          <w:sz w:val="28"/>
          <w:szCs w:val="22"/>
        </w:rPr>
      </w:pPr>
      <w:r w:rsidRPr="00F90216">
        <w:rPr>
          <w:b/>
          <w:color w:val="000000"/>
          <w:sz w:val="28"/>
          <w:szCs w:val="22"/>
        </w:rPr>
        <w:t>муниципальной услуги «Предоставление водных объектов или их частей, находящихся в собственности сельского поселения Богородский сельсовет муниципального района Благовещенский район Республики Башкортостан, в пользование на основании договоров водопользования»</w:t>
      </w:r>
    </w:p>
    <w:p w14:paraId="371B4EF9" w14:textId="31A5AD7A" w:rsidR="009926F1" w:rsidRPr="009926F1" w:rsidRDefault="009926F1" w:rsidP="00F90216">
      <w:pPr>
        <w:jc w:val="both"/>
        <w:rPr>
          <w:rFonts w:eastAsia="Calibri"/>
          <w:sz w:val="28"/>
          <w:szCs w:val="28"/>
        </w:rPr>
      </w:pPr>
    </w:p>
    <w:p w14:paraId="7B6F0CD7" w14:textId="258F746A" w:rsidR="00C4616D" w:rsidRPr="009926F1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8"/>
          <w:szCs w:val="28"/>
          <w:lang w:val="be-BY"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        В целях приведения нормативно правовых актов муниципального образования в соответствие с Федеральным законодательством, </w:t>
      </w:r>
      <w:r w:rsidRPr="009926F1">
        <w:rPr>
          <w:sz w:val="28"/>
          <w:szCs w:val="28"/>
        </w:rPr>
        <w:t>а также экспертного заключения Государственного комитета Республик</w:t>
      </w:r>
      <w:r w:rsidR="00F90216">
        <w:rPr>
          <w:sz w:val="28"/>
          <w:szCs w:val="28"/>
        </w:rPr>
        <w:t xml:space="preserve">и </w:t>
      </w:r>
      <w:r w:rsidRPr="009926F1">
        <w:rPr>
          <w:sz w:val="28"/>
          <w:szCs w:val="28"/>
        </w:rPr>
        <w:t xml:space="preserve">Башкортостан по делам юстиции от </w:t>
      </w:r>
      <w:r w:rsidR="00F90216">
        <w:rPr>
          <w:sz w:val="28"/>
          <w:szCs w:val="28"/>
        </w:rPr>
        <w:t>2 июля</w:t>
      </w:r>
      <w:r w:rsidR="00B740EC">
        <w:rPr>
          <w:sz w:val="28"/>
          <w:szCs w:val="28"/>
        </w:rPr>
        <w:t xml:space="preserve"> 2025</w:t>
      </w:r>
      <w:r w:rsidRPr="009926F1">
        <w:rPr>
          <w:sz w:val="28"/>
          <w:szCs w:val="28"/>
        </w:rPr>
        <w:t xml:space="preserve"> года № НГР RU 03</w:t>
      </w:r>
      <w:r w:rsidR="009926F1" w:rsidRPr="009926F1">
        <w:rPr>
          <w:sz w:val="28"/>
          <w:szCs w:val="28"/>
        </w:rPr>
        <w:t>039305201</w:t>
      </w:r>
      <w:r w:rsidR="00B740EC">
        <w:rPr>
          <w:sz w:val="28"/>
          <w:szCs w:val="28"/>
        </w:rPr>
        <w:t>6</w:t>
      </w:r>
      <w:r w:rsidR="009926F1" w:rsidRPr="009926F1">
        <w:rPr>
          <w:sz w:val="28"/>
          <w:szCs w:val="28"/>
        </w:rPr>
        <w:t>000</w:t>
      </w:r>
      <w:r w:rsidR="00B740EC">
        <w:rPr>
          <w:sz w:val="28"/>
          <w:szCs w:val="28"/>
        </w:rPr>
        <w:t>0</w:t>
      </w:r>
      <w:r w:rsidR="00F90216">
        <w:rPr>
          <w:sz w:val="28"/>
          <w:szCs w:val="28"/>
        </w:rPr>
        <w:t>4</w:t>
      </w:r>
      <w:r w:rsidRPr="009926F1">
        <w:rPr>
          <w:sz w:val="28"/>
          <w:szCs w:val="28"/>
        </w:rPr>
        <w:t>,</w:t>
      </w:r>
      <w:r w:rsidRPr="009926F1">
        <w:rPr>
          <w:rFonts w:eastAsia="Arial"/>
          <w:bCs/>
          <w:sz w:val="28"/>
          <w:szCs w:val="28"/>
          <w:lang w:val="be-BY" w:eastAsia="ar-SA"/>
        </w:rPr>
        <w:t xml:space="preserve"> Администрация сельского поселения Богородский сельсовет муниципального района Благовещенский район Республики Башкортостан</w:t>
      </w:r>
    </w:p>
    <w:p w14:paraId="2EAED7D7" w14:textId="77777777" w:rsidR="00F90216" w:rsidRDefault="00DB61B7" w:rsidP="00F90216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b/>
          <w:noProof/>
          <w:sz w:val="28"/>
          <w:szCs w:val="28"/>
        </w:rPr>
        <w:t xml:space="preserve">         </w:t>
      </w:r>
      <w:r w:rsidRPr="009926F1">
        <w:rPr>
          <w:b/>
          <w:spacing w:val="-4"/>
          <w:sz w:val="28"/>
          <w:szCs w:val="28"/>
        </w:rPr>
        <w:t>ПОСТАНОВЛЯ</w:t>
      </w:r>
      <w:r w:rsidR="00C4616D" w:rsidRPr="009926F1">
        <w:rPr>
          <w:b/>
          <w:spacing w:val="-4"/>
          <w:sz w:val="28"/>
          <w:szCs w:val="28"/>
        </w:rPr>
        <w:t>ЕТ</w:t>
      </w:r>
      <w:r w:rsidRPr="009926F1">
        <w:rPr>
          <w:b/>
          <w:spacing w:val="-4"/>
          <w:sz w:val="28"/>
          <w:szCs w:val="28"/>
        </w:rPr>
        <w:t>:</w:t>
      </w:r>
    </w:p>
    <w:p w14:paraId="76C1AA0A" w14:textId="7356BB78" w:rsidR="00C4616D" w:rsidRPr="00F90216" w:rsidRDefault="00F90216" w:rsidP="00F90216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bookmarkStart w:id="0" w:name="_GoBack"/>
      <w:bookmarkEnd w:id="0"/>
      <w:r w:rsidR="00C4616D" w:rsidRPr="00F90216">
        <w:rPr>
          <w:rFonts w:eastAsia="Calibri"/>
          <w:sz w:val="28"/>
          <w:szCs w:val="28"/>
        </w:rPr>
        <w:t xml:space="preserve">1.Постановление </w:t>
      </w:r>
      <w:r w:rsidRPr="00F90216">
        <w:rPr>
          <w:sz w:val="28"/>
          <w:szCs w:val="28"/>
        </w:rPr>
        <w:t>от 22 февраля 2024 года № 11 «</w:t>
      </w:r>
      <w:r w:rsidRPr="00F90216">
        <w:rPr>
          <w:color w:val="000000"/>
          <w:sz w:val="28"/>
          <w:szCs w:val="22"/>
        </w:rPr>
        <w:t>Об утверждении административного регламента предоставления</w:t>
      </w:r>
      <w:r>
        <w:rPr>
          <w:b/>
          <w:spacing w:val="-4"/>
          <w:sz w:val="28"/>
          <w:szCs w:val="28"/>
        </w:rPr>
        <w:t xml:space="preserve"> </w:t>
      </w:r>
      <w:r w:rsidRPr="00F90216">
        <w:rPr>
          <w:color w:val="000000"/>
          <w:sz w:val="28"/>
          <w:szCs w:val="22"/>
        </w:rPr>
        <w:t>муниципальной услуги «Предоставление водных объектов или их частей, находящихся в собственности сельского поселения Богородский сельсовет муниципального района Благовещенский район Республики Башкортостан,</w:t>
      </w:r>
      <w:r>
        <w:rPr>
          <w:b/>
          <w:spacing w:val="-4"/>
          <w:sz w:val="28"/>
          <w:szCs w:val="28"/>
        </w:rPr>
        <w:t xml:space="preserve"> </w:t>
      </w:r>
      <w:r w:rsidRPr="00F90216">
        <w:rPr>
          <w:color w:val="000000"/>
          <w:sz w:val="28"/>
          <w:szCs w:val="22"/>
        </w:rPr>
        <w:t>в пользование на основании договоров водопользования»</w:t>
      </w:r>
      <w:r>
        <w:rPr>
          <w:color w:val="000000"/>
          <w:sz w:val="28"/>
          <w:szCs w:val="22"/>
        </w:rPr>
        <w:t xml:space="preserve"> </w:t>
      </w:r>
      <w:r w:rsidR="00A521FA" w:rsidRPr="00A521FA">
        <w:rPr>
          <w:sz w:val="28"/>
          <w:szCs w:val="28"/>
        </w:rPr>
        <w:t>»</w:t>
      </w:r>
      <w:r w:rsidR="00C4616D" w:rsidRPr="00A521FA">
        <w:rPr>
          <w:rFonts w:eastAsia="Calibri"/>
          <w:sz w:val="28"/>
          <w:szCs w:val="28"/>
        </w:rPr>
        <w:t xml:space="preserve"> признать</w:t>
      </w:r>
      <w:r>
        <w:rPr>
          <w:rFonts w:eastAsia="Calibri"/>
          <w:sz w:val="28"/>
          <w:szCs w:val="28"/>
        </w:rPr>
        <w:t xml:space="preserve"> </w:t>
      </w:r>
      <w:r w:rsidR="00C4616D" w:rsidRPr="00A521FA">
        <w:rPr>
          <w:rFonts w:eastAsia="Calibri"/>
          <w:sz w:val="28"/>
          <w:szCs w:val="28"/>
        </w:rPr>
        <w:t>утратившим силу</w:t>
      </w:r>
      <w:r w:rsidR="00C4616D" w:rsidRPr="009926F1">
        <w:rPr>
          <w:rFonts w:eastAsia="Calibri"/>
          <w:sz w:val="28"/>
          <w:szCs w:val="28"/>
        </w:rPr>
        <w:t>.</w:t>
      </w:r>
    </w:p>
    <w:p w14:paraId="7EA5437B" w14:textId="412E176F" w:rsidR="00C4616D" w:rsidRPr="009926F1" w:rsidRDefault="00C4616D" w:rsidP="009926F1">
      <w:pPr>
        <w:contextualSpacing/>
        <w:jc w:val="both"/>
        <w:rPr>
          <w:rFonts w:eastAsia="Calibri"/>
          <w:sz w:val="28"/>
          <w:szCs w:val="28"/>
        </w:rPr>
      </w:pPr>
      <w:r w:rsidRPr="009926F1">
        <w:rPr>
          <w:rFonts w:eastAsia="Calibri"/>
          <w:sz w:val="28"/>
          <w:szCs w:val="28"/>
        </w:rPr>
        <w:tab/>
        <w:t>2. Обнародовать данное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59A2E233" w14:textId="77777777" w:rsidR="00DB61B7" w:rsidRPr="009926F1" w:rsidRDefault="00DB61B7" w:rsidP="009926F1">
      <w:pPr>
        <w:jc w:val="both"/>
        <w:rPr>
          <w:spacing w:val="-4"/>
          <w:sz w:val="28"/>
          <w:szCs w:val="28"/>
        </w:rPr>
      </w:pPr>
      <w:r w:rsidRPr="009926F1">
        <w:rPr>
          <w:spacing w:val="-4"/>
          <w:sz w:val="28"/>
          <w:szCs w:val="28"/>
        </w:rPr>
        <w:t xml:space="preserve">          3. </w:t>
      </w:r>
      <w:proofErr w:type="gramStart"/>
      <w:r w:rsidRPr="009926F1">
        <w:rPr>
          <w:spacing w:val="-4"/>
          <w:sz w:val="28"/>
          <w:szCs w:val="28"/>
        </w:rPr>
        <w:t>Контроль  за</w:t>
      </w:r>
      <w:proofErr w:type="gramEnd"/>
      <w:r w:rsidRPr="009926F1">
        <w:rPr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14:paraId="58CCA5A1" w14:textId="77777777" w:rsidR="00DB61B7" w:rsidRPr="009926F1" w:rsidRDefault="00DB61B7" w:rsidP="00DB61B7">
      <w:pPr>
        <w:jc w:val="both"/>
        <w:rPr>
          <w:sz w:val="28"/>
          <w:szCs w:val="28"/>
        </w:rPr>
      </w:pPr>
    </w:p>
    <w:p w14:paraId="0FFEEABA" w14:textId="77777777" w:rsidR="00DB61B7" w:rsidRPr="009926F1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6F1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9926F1">
        <w:rPr>
          <w:rFonts w:ascii="Times New Roman" w:hAnsi="Times New Roman" w:cs="Times New Roman"/>
          <w:b w:val="0"/>
          <w:sz w:val="28"/>
          <w:szCs w:val="28"/>
        </w:rPr>
        <w:t>Л.Ф.Ахмерова</w:t>
      </w:r>
      <w:proofErr w:type="spellEnd"/>
    </w:p>
    <w:p w14:paraId="3B7A3117" w14:textId="77777777" w:rsidR="00DB61B7" w:rsidRPr="009926F1" w:rsidRDefault="00DB61B7">
      <w:pPr>
        <w:rPr>
          <w:sz w:val="28"/>
          <w:szCs w:val="28"/>
        </w:rPr>
      </w:pPr>
    </w:p>
    <w:sectPr w:rsidR="00DB61B7" w:rsidRPr="009926F1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37343D"/>
    <w:rsid w:val="004B26CF"/>
    <w:rsid w:val="004F4379"/>
    <w:rsid w:val="006831AE"/>
    <w:rsid w:val="006D00CB"/>
    <w:rsid w:val="00795A05"/>
    <w:rsid w:val="009926F1"/>
    <w:rsid w:val="00996B82"/>
    <w:rsid w:val="00A521FA"/>
    <w:rsid w:val="00A62AAB"/>
    <w:rsid w:val="00AC3A61"/>
    <w:rsid w:val="00B31904"/>
    <w:rsid w:val="00B740EC"/>
    <w:rsid w:val="00B909BD"/>
    <w:rsid w:val="00C4616D"/>
    <w:rsid w:val="00C65A9F"/>
    <w:rsid w:val="00D71FBF"/>
    <w:rsid w:val="00DB61B7"/>
    <w:rsid w:val="00E90EEC"/>
    <w:rsid w:val="00F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2025-06-09T10:31:00Z</cp:lastPrinted>
  <dcterms:created xsi:type="dcterms:W3CDTF">2024-07-02T03:44:00Z</dcterms:created>
  <dcterms:modified xsi:type="dcterms:W3CDTF">2025-07-10T11:27:00Z</dcterms:modified>
</cp:coreProperties>
</file>