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4399" w14:textId="6F755656" w:rsidR="009266BD" w:rsidRDefault="00D01960" w:rsidP="00D01960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                                ПРОЕКТ</w:t>
      </w:r>
    </w:p>
    <w:p w14:paraId="723B2A42" w14:textId="77777777" w:rsidR="009266BD" w:rsidRDefault="009266BD" w:rsidP="009266BD">
      <w:pPr>
        <w:ind w:firstLine="567"/>
        <w:rPr>
          <w:b/>
          <w:bCs/>
        </w:rPr>
      </w:pPr>
    </w:p>
    <w:p w14:paraId="62D1128C" w14:textId="77777777"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9C16658" w14:textId="77777777"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«___» ________20___ года № ____</w:t>
      </w:r>
    </w:p>
    <w:p w14:paraId="5B7FFD82" w14:textId="77777777"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82D3F43" w14:textId="77777777"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51CF383" w14:textId="77777777" w:rsidR="00747655" w:rsidRDefault="00755710" w:rsidP="00E97E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785D42B9" w14:textId="56443EE3" w:rsidR="00755710" w:rsidRPr="00D01960" w:rsidRDefault="00755710" w:rsidP="00D01960">
      <w:pPr>
        <w:ind w:firstLine="709"/>
        <w:jc w:val="center"/>
        <w:rPr>
          <w:b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bookmarkStart w:id="0" w:name="_Hlk202254386"/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  <w:bookmarkEnd w:id="0"/>
    </w:p>
    <w:p w14:paraId="2CD5B8A8" w14:textId="77777777"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14:paraId="4B331CBC" w14:textId="1E5AD098" w:rsidR="00755710" w:rsidRPr="009A03EB" w:rsidRDefault="00755710" w:rsidP="00D01960">
      <w:pPr>
        <w:shd w:val="clear" w:color="auto" w:fill="FFFFFF"/>
        <w:ind w:firstLine="709"/>
        <w:jc w:val="both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747655">
        <w:rPr>
          <w:color w:val="000000"/>
          <w:sz w:val="28"/>
          <w:szCs w:val="28"/>
        </w:rPr>
        <w:t>20</w:t>
      </w:r>
      <w:r w:rsidRPr="00D16ADB">
        <w:rPr>
          <w:color w:val="000000"/>
          <w:sz w:val="28"/>
          <w:szCs w:val="28"/>
        </w:rPr>
        <w:t xml:space="preserve"> </w:t>
      </w:r>
      <w:r w:rsidR="00747655">
        <w:rPr>
          <w:color w:val="000000"/>
          <w:sz w:val="28"/>
          <w:szCs w:val="28"/>
        </w:rPr>
        <w:t>Жилищного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="00D01960" w:rsidRPr="00A3199D">
        <w:rPr>
          <w:sz w:val="28"/>
          <w:szCs w:val="28"/>
        </w:rPr>
        <w:t xml:space="preserve">Уставом сельского поселения </w:t>
      </w:r>
      <w:r w:rsidR="00D01960">
        <w:rPr>
          <w:sz w:val="28"/>
          <w:szCs w:val="28"/>
        </w:rPr>
        <w:t>Богородский</w:t>
      </w:r>
      <w:r w:rsidR="00D01960" w:rsidRPr="00A3199D">
        <w:rPr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  <w:r w:rsidR="00D01960">
        <w:rPr>
          <w:sz w:val="28"/>
          <w:szCs w:val="28"/>
        </w:rPr>
        <w:t xml:space="preserve"> </w:t>
      </w:r>
      <w:r w:rsidR="00D01960" w:rsidRPr="009362CA">
        <w:rPr>
          <w:sz w:val="28"/>
          <w:szCs w:val="28"/>
        </w:rPr>
        <w:t xml:space="preserve">Совет сельского поселения Богородский сельсовет муниципального района Благовещенский район Республики Башкортостан </w:t>
      </w: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02E23A75" w14:textId="77777777" w:rsidR="00755710" w:rsidRPr="00D16ADB" w:rsidRDefault="00755710" w:rsidP="00E97E4C">
      <w:pPr>
        <w:shd w:val="clear" w:color="auto" w:fill="FFFFFF"/>
        <w:ind w:firstLine="709"/>
        <w:jc w:val="both"/>
        <w:rPr>
          <w:color w:val="000000"/>
        </w:rPr>
      </w:pPr>
    </w:p>
    <w:p w14:paraId="3BE94C08" w14:textId="1463354F" w:rsidR="00755710" w:rsidRDefault="00755710" w:rsidP="00E97E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123D93">
        <w:rPr>
          <w:color w:val="000000"/>
          <w:sz w:val="28"/>
          <w:szCs w:val="28"/>
        </w:rPr>
        <w:t xml:space="preserve">жилищном </w:t>
      </w:r>
      <w:r w:rsidRPr="00D16ADB">
        <w:rPr>
          <w:color w:val="000000"/>
          <w:sz w:val="28"/>
          <w:szCs w:val="28"/>
        </w:rPr>
        <w:t>контрол</w:t>
      </w:r>
      <w:r w:rsidR="002D0779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</w:t>
      </w:r>
      <w:r w:rsidR="00937281">
        <w:rPr>
          <w:color w:val="000000"/>
          <w:sz w:val="28"/>
          <w:szCs w:val="28"/>
        </w:rPr>
        <w:t>на территории</w:t>
      </w:r>
      <w:r w:rsidR="00937281" w:rsidRPr="00937281">
        <w:rPr>
          <w:color w:val="000000"/>
          <w:sz w:val="28"/>
          <w:szCs w:val="28"/>
        </w:rPr>
        <w:t xml:space="preserve"> </w:t>
      </w:r>
      <w:r w:rsidR="00D01960" w:rsidRPr="00D01960">
        <w:rPr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D01960">
        <w:rPr>
          <w:bCs/>
          <w:sz w:val="28"/>
          <w:szCs w:val="28"/>
        </w:rPr>
        <w:t>.</w:t>
      </w:r>
    </w:p>
    <w:p w14:paraId="392F3F94" w14:textId="1F92C384" w:rsidR="00D01960" w:rsidRPr="00D01960" w:rsidRDefault="00D01960" w:rsidP="00D01960">
      <w:pPr>
        <w:tabs>
          <w:tab w:val="left" w:pos="0"/>
          <w:tab w:val="left" w:pos="1134"/>
        </w:tabs>
        <w:contextualSpacing/>
        <w:jc w:val="both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</w:t>
      </w:r>
      <w:r w:rsidRPr="00D01960">
        <w:rPr>
          <w:rFonts w:eastAsia="Calibri"/>
          <w:sz w:val="28"/>
          <w:szCs w:val="28"/>
          <w:lang w:val="x-none" w:eastAsia="en-US"/>
        </w:rPr>
        <w:t xml:space="preserve">Признать решение Совета сельского поселения Богородский сельсовет муниципального района Благовещенский район Республики Башкортостан от                 </w:t>
      </w:r>
      <w:r>
        <w:rPr>
          <w:rFonts w:eastAsia="Calibri"/>
          <w:sz w:val="28"/>
          <w:szCs w:val="28"/>
          <w:lang w:eastAsia="en-US"/>
        </w:rPr>
        <w:t>11 июля 2024</w:t>
      </w:r>
      <w:r w:rsidRPr="00D01960">
        <w:rPr>
          <w:rFonts w:eastAsia="Calibri"/>
          <w:sz w:val="28"/>
          <w:szCs w:val="28"/>
          <w:lang w:val="x-none"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13</w:t>
      </w:r>
      <w:r w:rsidRPr="00D01960">
        <w:rPr>
          <w:rFonts w:eastAsia="Calibri"/>
          <w:sz w:val="28"/>
          <w:szCs w:val="28"/>
          <w:lang w:eastAsia="en-US"/>
        </w:rPr>
        <w:t>-3</w:t>
      </w:r>
      <w:r w:rsidRPr="00D01960">
        <w:rPr>
          <w:rFonts w:eastAsia="Calibri"/>
          <w:sz w:val="28"/>
          <w:szCs w:val="28"/>
          <w:lang w:val="x-none" w:eastAsia="en-US"/>
        </w:rPr>
        <w:t xml:space="preserve"> «Об утверждении Положения о муниципальном жилищном контроле </w:t>
      </w:r>
      <w:r>
        <w:rPr>
          <w:rFonts w:eastAsia="Calibri"/>
          <w:sz w:val="28"/>
          <w:szCs w:val="28"/>
          <w:lang w:eastAsia="en-US"/>
        </w:rPr>
        <w:t>в</w:t>
      </w:r>
      <w:r w:rsidRPr="00D01960">
        <w:rPr>
          <w:rFonts w:eastAsia="Calibri"/>
          <w:sz w:val="28"/>
          <w:szCs w:val="28"/>
          <w:lang w:val="x-none"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м</w:t>
      </w:r>
      <w:r w:rsidRPr="00D01960">
        <w:rPr>
          <w:rFonts w:eastAsia="Calibri"/>
          <w:sz w:val="28"/>
          <w:szCs w:val="28"/>
          <w:lang w:val="x-none" w:eastAsia="en-US"/>
        </w:rPr>
        <w:t xml:space="preserve"> поселен</w:t>
      </w:r>
      <w:r>
        <w:rPr>
          <w:rFonts w:eastAsia="Calibri"/>
          <w:sz w:val="28"/>
          <w:szCs w:val="28"/>
          <w:lang w:eastAsia="en-US"/>
        </w:rPr>
        <w:t>ии</w:t>
      </w:r>
      <w:r w:rsidRPr="00D01960">
        <w:rPr>
          <w:rFonts w:eastAsia="Calibri"/>
          <w:sz w:val="28"/>
          <w:szCs w:val="28"/>
          <w:lang w:val="x-none" w:eastAsia="en-US"/>
        </w:rPr>
        <w:t xml:space="preserve"> Богородский сельсовет муниципального района Благовещенский район Республики Башкортостан» утратившим силу.</w:t>
      </w:r>
    </w:p>
    <w:p w14:paraId="00B36BCC" w14:textId="0650875C" w:rsidR="00755710" w:rsidRPr="00603941" w:rsidRDefault="00D01960" w:rsidP="00E97E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5710" w:rsidRPr="008C11DF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14:paraId="51CAF6CF" w14:textId="383D95A6" w:rsidR="00D01960" w:rsidRPr="00D01960" w:rsidRDefault="00D01960" w:rsidP="00D0196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01960">
        <w:rPr>
          <w:sz w:val="28"/>
          <w:szCs w:val="28"/>
        </w:rPr>
        <w:t>4. Обнародовать настоящее решение в порядке, установленном Уставом сельского поселения Богородский сельсовет муниципального района Благовещенский район Республики Башкортостан.</w:t>
      </w:r>
    </w:p>
    <w:p w14:paraId="726B51A4" w14:textId="44DA6623" w:rsidR="00D01960" w:rsidRPr="00D01960" w:rsidRDefault="00D01960" w:rsidP="00D019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960">
        <w:rPr>
          <w:sz w:val="28"/>
          <w:szCs w:val="28"/>
        </w:rPr>
        <w:t>5.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</w:p>
    <w:p w14:paraId="1A27F6BE" w14:textId="77777777" w:rsidR="00D01960" w:rsidRPr="00D01960" w:rsidRDefault="00D01960" w:rsidP="00D0196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A319BBC" w14:textId="77777777" w:rsidR="00D01960" w:rsidRPr="00D01960" w:rsidRDefault="00D01960" w:rsidP="00D01960">
      <w:pPr>
        <w:jc w:val="both"/>
        <w:rPr>
          <w:sz w:val="28"/>
          <w:szCs w:val="28"/>
        </w:rPr>
      </w:pPr>
      <w:r w:rsidRPr="00D01960">
        <w:rPr>
          <w:sz w:val="28"/>
          <w:szCs w:val="28"/>
        </w:rPr>
        <w:t>Глава сельского поселения</w:t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  <w:t xml:space="preserve">                         </w:t>
      </w:r>
      <w:proofErr w:type="spellStart"/>
      <w:r w:rsidRPr="00D01960">
        <w:rPr>
          <w:sz w:val="28"/>
          <w:szCs w:val="28"/>
          <w:shd w:val="clear" w:color="auto" w:fill="FFFFFF"/>
        </w:rPr>
        <w:t>Л.Ф.Ахмерова</w:t>
      </w:r>
      <w:proofErr w:type="spellEnd"/>
    </w:p>
    <w:p w14:paraId="58DF00D2" w14:textId="77777777" w:rsidR="00755710" w:rsidRDefault="00755710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065DB6AE" w14:textId="77777777" w:rsidR="00B05183" w:rsidRDefault="00B05183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173CBF7F" w14:textId="77777777" w:rsidR="009266BD" w:rsidRDefault="009266BD" w:rsidP="00E97E4C">
      <w:pPr>
        <w:spacing w:line="240" w:lineRule="exact"/>
        <w:ind w:firstLine="709"/>
        <w:jc w:val="center"/>
        <w:rPr>
          <w:sz w:val="28"/>
          <w:szCs w:val="28"/>
        </w:rPr>
        <w:sectPr w:rsidR="009266BD" w:rsidSect="00E97E4C">
          <w:headerReference w:type="even" r:id="rId8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40C3B66F" w14:textId="77777777" w:rsidR="00B05183" w:rsidRPr="00D16ADB" w:rsidRDefault="00B05183" w:rsidP="009266BD">
      <w:pPr>
        <w:spacing w:line="240" w:lineRule="exact"/>
        <w:ind w:left="5954"/>
        <w:rPr>
          <w:color w:val="000000"/>
        </w:rPr>
      </w:pPr>
    </w:p>
    <w:p w14:paraId="399A067E" w14:textId="77777777" w:rsidR="00D01960" w:rsidRPr="00D01960" w:rsidRDefault="00D01960" w:rsidP="00D01960">
      <w:pPr>
        <w:ind w:left="5954" w:right="-143"/>
        <w:rPr>
          <w:color w:val="110C00"/>
        </w:rPr>
      </w:pPr>
      <w:r w:rsidRPr="00D01960">
        <w:rPr>
          <w:color w:val="110C00"/>
        </w:rPr>
        <w:t>Утверждено</w:t>
      </w:r>
    </w:p>
    <w:p w14:paraId="64F7E484" w14:textId="77777777" w:rsidR="00D01960" w:rsidRPr="00D01960" w:rsidRDefault="00D01960" w:rsidP="00D01960">
      <w:pPr>
        <w:ind w:left="5954" w:right="-143"/>
        <w:rPr>
          <w:bCs/>
        </w:rPr>
      </w:pPr>
      <w:r w:rsidRPr="00D01960">
        <w:rPr>
          <w:color w:val="110C00"/>
        </w:rPr>
        <w:t xml:space="preserve">Решением Совета </w:t>
      </w:r>
      <w:r w:rsidRPr="00D01960">
        <w:rPr>
          <w:bCs/>
        </w:rPr>
        <w:t xml:space="preserve">сельского поселения Богородский сельсовет </w:t>
      </w:r>
    </w:p>
    <w:p w14:paraId="15068681" w14:textId="77777777" w:rsidR="00D01960" w:rsidRPr="00D01960" w:rsidRDefault="00D01960" w:rsidP="00D01960">
      <w:pPr>
        <w:ind w:left="5954" w:right="-143"/>
        <w:rPr>
          <w:color w:val="110C00"/>
        </w:rPr>
      </w:pPr>
      <w:r w:rsidRPr="00D01960">
        <w:t>муниципального района Благовещенский район Республики Башкортостан</w:t>
      </w:r>
    </w:p>
    <w:p w14:paraId="3662C194" w14:textId="348284D4" w:rsidR="00D01960" w:rsidRPr="00D01960" w:rsidRDefault="00D01960" w:rsidP="00D01960">
      <w:pPr>
        <w:widowControl w:val="0"/>
        <w:autoSpaceDE w:val="0"/>
        <w:autoSpaceDN w:val="0"/>
        <w:adjustRightInd w:val="0"/>
        <w:ind w:left="5954" w:right="-143"/>
        <w:rPr>
          <w:rFonts w:ascii="Verdana" w:hAnsi="Verdana"/>
          <w:color w:val="110C00"/>
        </w:rPr>
      </w:pPr>
      <w:proofErr w:type="gramStart"/>
      <w:r w:rsidRPr="00D01960">
        <w:rPr>
          <w:color w:val="110C00"/>
        </w:rPr>
        <w:t xml:space="preserve">от  </w:t>
      </w:r>
      <w:r>
        <w:rPr>
          <w:color w:val="110C00"/>
        </w:rPr>
        <w:t>_</w:t>
      </w:r>
      <w:proofErr w:type="gramEnd"/>
      <w:r>
        <w:rPr>
          <w:color w:val="110C00"/>
        </w:rPr>
        <w:t>___________</w:t>
      </w:r>
      <w:r w:rsidRPr="00D01960">
        <w:rPr>
          <w:color w:val="110C00"/>
        </w:rPr>
        <w:t xml:space="preserve">  года </w:t>
      </w:r>
      <w:r w:rsidRPr="00D01960">
        <w:t xml:space="preserve">№ </w:t>
      </w:r>
      <w:r>
        <w:t>___________</w:t>
      </w:r>
    </w:p>
    <w:p w14:paraId="05A925E2" w14:textId="77777777" w:rsidR="00D01960" w:rsidRPr="00D01960" w:rsidRDefault="00D01960" w:rsidP="00D01960">
      <w:pPr>
        <w:spacing w:line="240" w:lineRule="atLeast"/>
        <w:ind w:firstLine="6379"/>
        <w:rPr>
          <w:color w:val="110C00"/>
          <w:sz w:val="18"/>
          <w:szCs w:val="18"/>
        </w:rPr>
      </w:pPr>
    </w:p>
    <w:p w14:paraId="7FA50D19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351EDF1B" w14:textId="77777777" w:rsidR="00B35CD6" w:rsidRDefault="00755710" w:rsidP="00E97E4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14:paraId="53DCF68F" w14:textId="77777777" w:rsidR="00D01960" w:rsidRPr="00D01960" w:rsidRDefault="00755710" w:rsidP="00D01960">
      <w:pPr>
        <w:ind w:firstLine="709"/>
        <w:jc w:val="center"/>
        <w:rPr>
          <w:b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D01960">
        <w:rPr>
          <w:b/>
          <w:bCs/>
          <w:color w:val="000000"/>
          <w:sz w:val="28"/>
          <w:szCs w:val="28"/>
        </w:rPr>
        <w:t>территории</w:t>
      </w:r>
      <w:r w:rsidR="00D01960" w:rsidRPr="00D16ADB">
        <w:rPr>
          <w:b/>
          <w:bCs/>
          <w:color w:val="000000"/>
        </w:rPr>
        <w:t xml:space="preserve"> </w:t>
      </w:r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5EEBB54C" w14:textId="77777777" w:rsidR="00D01960" w:rsidRPr="00D16ADB" w:rsidRDefault="00D01960" w:rsidP="00D01960">
      <w:pPr>
        <w:shd w:val="clear" w:color="auto" w:fill="FFFFFF"/>
        <w:ind w:firstLine="709"/>
        <w:rPr>
          <w:b/>
          <w:color w:val="000000"/>
        </w:rPr>
      </w:pPr>
    </w:p>
    <w:p w14:paraId="03B3C010" w14:textId="5573BB15" w:rsidR="00755710" w:rsidRPr="00D16ADB" w:rsidRDefault="00755710" w:rsidP="00D01960">
      <w:pPr>
        <w:spacing w:line="360" w:lineRule="auto"/>
        <w:ind w:firstLine="709"/>
        <w:jc w:val="center"/>
      </w:pPr>
    </w:p>
    <w:p w14:paraId="21DBE01C" w14:textId="77777777" w:rsidR="00755710" w:rsidRPr="00D16ADB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D8DECF" w14:textId="77777777" w:rsidR="00B35CD6" w:rsidRDefault="00B35CD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151CA" w14:textId="0743B8F3" w:rsidR="00755710" w:rsidRPr="00D01960" w:rsidRDefault="00755710" w:rsidP="00D01960">
      <w:pPr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1.1. </w:t>
      </w:r>
      <w:r w:rsidRPr="00D01960">
        <w:rPr>
          <w:color w:val="000000"/>
          <w:sz w:val="28"/>
          <w:szCs w:val="28"/>
        </w:rPr>
        <w:t xml:space="preserve">Настоящее Положение устанавливает порядок </w:t>
      </w:r>
      <w:r w:rsidR="00DF6B6F" w:rsidRPr="00D01960">
        <w:rPr>
          <w:color w:val="000000"/>
          <w:sz w:val="28"/>
          <w:szCs w:val="28"/>
        </w:rPr>
        <w:t xml:space="preserve">организации </w:t>
      </w:r>
      <w:r w:rsidR="005243AB" w:rsidRPr="00D01960">
        <w:rPr>
          <w:color w:val="000000"/>
          <w:sz w:val="28"/>
          <w:szCs w:val="28"/>
        </w:rPr>
        <w:br/>
      </w:r>
      <w:r w:rsidR="00DF6B6F" w:rsidRPr="00D01960">
        <w:rPr>
          <w:color w:val="000000"/>
          <w:sz w:val="28"/>
          <w:szCs w:val="28"/>
        </w:rPr>
        <w:t xml:space="preserve">и </w:t>
      </w:r>
      <w:r w:rsidRPr="00D01960">
        <w:rPr>
          <w:color w:val="000000"/>
          <w:sz w:val="28"/>
          <w:szCs w:val="28"/>
        </w:rPr>
        <w:t xml:space="preserve">осуществления муниципального </w:t>
      </w:r>
      <w:r w:rsidR="00747655" w:rsidRPr="00D01960">
        <w:rPr>
          <w:color w:val="000000"/>
          <w:sz w:val="28"/>
          <w:szCs w:val="28"/>
        </w:rPr>
        <w:t>жилищного</w:t>
      </w:r>
      <w:r w:rsidRPr="00D01960">
        <w:rPr>
          <w:color w:val="000000"/>
          <w:sz w:val="28"/>
          <w:szCs w:val="28"/>
        </w:rPr>
        <w:t xml:space="preserve"> контроля </w:t>
      </w:r>
      <w:r w:rsidR="005243AB" w:rsidRPr="00D01960">
        <w:rPr>
          <w:color w:val="000000"/>
          <w:sz w:val="28"/>
          <w:szCs w:val="28"/>
        </w:rPr>
        <w:t>на территории</w:t>
      </w:r>
      <w:r w:rsidRPr="00D01960">
        <w:rPr>
          <w:color w:val="000000"/>
          <w:sz w:val="28"/>
          <w:szCs w:val="28"/>
        </w:rPr>
        <w:t xml:space="preserve"> </w:t>
      </w:r>
      <w:r w:rsidR="00D01960" w:rsidRPr="00D01960">
        <w:rPr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D01960" w:rsidRPr="004049D8">
        <w:rPr>
          <w:color w:val="000000"/>
          <w:sz w:val="28"/>
          <w:szCs w:val="28"/>
        </w:rPr>
        <w:t xml:space="preserve"> </w:t>
      </w:r>
      <w:r w:rsidRPr="004049D8">
        <w:rPr>
          <w:color w:val="000000"/>
          <w:sz w:val="28"/>
          <w:szCs w:val="28"/>
        </w:rPr>
        <w:t xml:space="preserve">(далее – муниципальный </w:t>
      </w:r>
      <w:r w:rsidR="006F3CFA">
        <w:rPr>
          <w:color w:val="000000"/>
          <w:sz w:val="28"/>
          <w:szCs w:val="28"/>
        </w:rPr>
        <w:t xml:space="preserve">жилищный </w:t>
      </w:r>
      <w:r w:rsidRPr="004049D8">
        <w:rPr>
          <w:color w:val="000000"/>
          <w:sz w:val="28"/>
          <w:szCs w:val="28"/>
        </w:rPr>
        <w:t>контроль).</w:t>
      </w:r>
    </w:p>
    <w:p w14:paraId="01D37773" w14:textId="77777777" w:rsidR="006B6DCB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101B9CDE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10535E72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</w:t>
      </w:r>
      <w:r w:rsidR="00C347E6" w:rsidRPr="006B6D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2F052D" w14:textId="0381CBDB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 w:rsidRPr="00D01960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D01960"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01960" w:rsidRPr="00D01960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D01960" w:rsidRPr="00D01960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D0196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далее – Администрация). </w:t>
      </w:r>
    </w:p>
    <w:p w14:paraId="5F7BD316" w14:textId="1486EF1D" w:rsidR="004B7088" w:rsidRPr="004B7088" w:rsidRDefault="006F3CFA" w:rsidP="004B7088">
      <w:pPr>
        <w:ind w:firstLine="709"/>
        <w:jc w:val="both"/>
        <w:rPr>
          <w:sz w:val="28"/>
          <w:szCs w:val="28"/>
        </w:rPr>
      </w:pPr>
      <w:r w:rsidRPr="006F3CFA">
        <w:rPr>
          <w:color w:val="000000"/>
          <w:sz w:val="28"/>
          <w:szCs w:val="28"/>
        </w:rPr>
        <w:t xml:space="preserve">Непосредственное осуществление муниципального </w:t>
      </w:r>
      <w:r>
        <w:rPr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color w:val="000000"/>
          <w:sz w:val="28"/>
          <w:szCs w:val="28"/>
        </w:rPr>
        <w:t>на</w:t>
      </w:r>
      <w:r w:rsidR="004B7088">
        <w:rPr>
          <w:color w:val="000000"/>
          <w:sz w:val="28"/>
          <w:szCs w:val="28"/>
        </w:rPr>
        <w:t xml:space="preserve"> г</w:t>
      </w:r>
      <w:r w:rsidR="004B7088" w:rsidRPr="004B7088">
        <w:rPr>
          <w:sz w:val="28"/>
          <w:szCs w:val="28"/>
        </w:rPr>
        <w:t>лав</w:t>
      </w:r>
      <w:r w:rsidR="004B7088">
        <w:rPr>
          <w:sz w:val="28"/>
          <w:szCs w:val="28"/>
        </w:rPr>
        <w:t>у</w:t>
      </w:r>
      <w:r w:rsidR="004B7088" w:rsidRPr="004B7088">
        <w:rPr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Башкортостан;</w:t>
      </w:r>
    </w:p>
    <w:p w14:paraId="092B5C92" w14:textId="77777777" w:rsidR="004B7088" w:rsidRPr="004B7088" w:rsidRDefault="005243AB" w:rsidP="004B7088">
      <w:pPr>
        <w:ind w:firstLine="709"/>
        <w:jc w:val="both"/>
        <w:rPr>
          <w:sz w:val="28"/>
          <w:szCs w:val="28"/>
        </w:rPr>
      </w:pPr>
      <w:r w:rsidRPr="005243AB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4</w:t>
      </w:r>
      <w:r w:rsidRPr="005243AB">
        <w:rPr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color w:val="000000"/>
          <w:sz w:val="28"/>
          <w:szCs w:val="28"/>
        </w:rPr>
        <w:t>жилищный</w:t>
      </w:r>
      <w:r w:rsidRPr="005243AB">
        <w:rPr>
          <w:color w:val="000000"/>
          <w:sz w:val="28"/>
          <w:szCs w:val="28"/>
        </w:rPr>
        <w:t xml:space="preserve"> контроль, </w:t>
      </w:r>
      <w:bookmarkStart w:id="1" w:name="_Hlk202255602"/>
      <w:r w:rsidRPr="005243AB">
        <w:rPr>
          <w:color w:val="000000"/>
          <w:sz w:val="28"/>
          <w:szCs w:val="28"/>
        </w:rPr>
        <w:t xml:space="preserve">являются </w:t>
      </w:r>
      <w:r w:rsidR="004B7088" w:rsidRPr="004B7088">
        <w:rPr>
          <w:sz w:val="28"/>
          <w:szCs w:val="28"/>
        </w:rPr>
        <w:t>Глава сельского поселения Богородский сельсовет муниципального района Благовещенский район Республики Башкортостан;</w:t>
      </w:r>
    </w:p>
    <w:p w14:paraId="2FE642D3" w14:textId="0BAD2F89" w:rsidR="005243AB" w:rsidRPr="005243AB" w:rsidRDefault="004B7088" w:rsidP="004B7088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0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413A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Pr="004B7088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Богородский сельсовет муниципального района Благовещенский район Республики Башкортостан</w:t>
      </w:r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14:paraId="2F9E6A53" w14:textId="326C70B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695AE63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750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 w:rsidRPr="0075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025D" w:rsidRPr="005243AB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14:paraId="21CA61B9" w14:textId="04D07D7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0E21DC40" w:rsidR="00177547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14:paraId="44FD150D" w14:textId="37CF8BF4" w:rsidR="005243AB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3038DF46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14:paraId="7A750033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10DA3EFF" w:rsidR="00FE082D" w:rsidRDefault="00FE082D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14:paraId="3C5A82A2" w14:textId="77777777" w:rsidR="00BE1841" w:rsidRPr="004049D8" w:rsidRDefault="00BE184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1098FA55" w:rsidR="00755710" w:rsidRPr="004049D8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</w:t>
      </w:r>
      <w:r w:rsidRPr="004049D8">
        <w:rPr>
          <w:color w:val="000000"/>
          <w:sz w:val="28"/>
          <w:szCs w:val="28"/>
        </w:rPr>
        <w:lastRenderedPageBreak/>
        <w:t xml:space="preserve">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1FAF89D1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0A8C33B" w:rsid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lastRenderedPageBreak/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2C46CDDA" w:rsidR="00365DDD" w:rsidRDefault="00755710" w:rsidP="00E97E4C">
      <w:pPr>
        <w:pStyle w:val="aff4"/>
        <w:tabs>
          <w:tab w:val="left" w:pos="1134"/>
        </w:tabs>
        <w:spacing w:line="360" w:lineRule="auto"/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671FCED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3353DD24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14:paraId="6796F11A" w14:textId="429D1648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335789B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53E4000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12EB000F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306FD95D" w:rsidR="00355041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5C6E0368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BE651B" w14:textId="2E322E10" w:rsidR="00B43859" w:rsidRPr="00C347E6" w:rsidRDefault="00AE2171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14:paraId="0C39AD48" w14:textId="77777777" w:rsidR="00B43859" w:rsidRDefault="00B43859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B698445" w14:textId="337020CB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0385A352" w:rsidR="006424C7" w:rsidRDefault="00EE5A4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35080ED7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3AC6C21F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C34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Default="0024386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19F864BC" w14:textId="1A28086C" w:rsidR="009B6CF7" w:rsidRDefault="004D41A1" w:rsidP="009B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14:paraId="0C21339D" w14:textId="2A4ECC31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65E57764" w:rsidR="007730C0" w:rsidRPr="006A22B5" w:rsidRDefault="007730C0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</w:t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190C25A8" w:rsidR="00350104" w:rsidRP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B2FEF31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32FEC111" w:rsid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14:paraId="28DDAF33" w14:textId="650E2275" w:rsidR="00633B0A" w:rsidRDefault="00350104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5B811B98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14:paraId="54419945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2F8365D5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14:paraId="4EB7D97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5EE6735E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B43859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7AA67532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B43859"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257C71" w:rsidRPr="00B4385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43859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0FF4F790" w14:textId="440E3303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Выездная проверка организуется и проводится в порядке, предусмотренном статьей 73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14:paraId="63B85867" w14:textId="4FDD62FD" w:rsidR="0025224D" w:rsidRPr="00D91C58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4A70582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14:paraId="26B77AEC" w14:textId="015C0AA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3E36C3D8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56041A2C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766CE89E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14:paraId="4B6EF267" w14:textId="03AB735B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4B24DF0C" w:rsidR="00C36CA6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608DADB1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14:paraId="4045AA8C" w14:textId="3EBFB29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3BF2F6A7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D1BBB" w14:textId="77777777" w:rsidR="00C509EA" w:rsidRDefault="00C509EA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0A532" w14:textId="25908B21" w:rsidR="00CD4427" w:rsidRDefault="000F0E83" w:rsidP="00C509EA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64D5371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040D2DC4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14:paraId="1676CAFA" w14:textId="14092511" w:rsidR="00A32F03" w:rsidRDefault="00A32F0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08A1707A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14:paraId="0D1709E7" w14:textId="77777777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объявления предостережения о недопустимости нарушения обязательных требований;</w:t>
      </w:r>
    </w:p>
    <w:p w14:paraId="042F6E49" w14:textId="3464BB9B" w:rsid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14:paraId="03D36B19" w14:textId="4FF12C64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77E077F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4B34B332" w14:textId="46C5EFB5" w:rsidR="00C509EA" w:rsidRDefault="00C509EA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1DEAD2C9" w14:textId="38594F90" w:rsidR="0063475F" w:rsidRDefault="0063475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 w:rsidR="00F673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3" w:name="Par318"/>
      <w:bookmarkEnd w:id="3"/>
    </w:p>
    <w:p w14:paraId="5F32C8DD" w14:textId="2C604CD9" w:rsidR="00755710" w:rsidRPr="004049D8" w:rsidRDefault="00A614D0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6366115E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5DB5271A" w:rsidR="00755710" w:rsidRPr="001D0412" w:rsidRDefault="000F0E83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6B70C462" w:rsidR="00755710" w:rsidRPr="004049D8" w:rsidRDefault="00755710" w:rsidP="00E97E4C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2330D096" w:rsidR="00755710" w:rsidRPr="004049D8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54CC5710" w:rsidR="00755710" w:rsidRPr="001D0412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3E34DF99" w:rsidR="00755710" w:rsidRPr="001D0412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5C0ECC86" w:rsidR="00755710" w:rsidRPr="003E48B6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250E6992" w14:textId="0A62A789" w:rsidR="00755710" w:rsidRPr="004B7088" w:rsidRDefault="00283719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>Положению о муниципальном жилищном контроле</w:t>
      </w:r>
      <w:r w:rsidR="00755710"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F4C6A1" w14:textId="2F4F0DE4" w:rsidR="00755710" w:rsidRPr="004B7088" w:rsidRDefault="00937281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bookmarkStart w:id="4" w:name="_Hlk202255725"/>
      <w:bookmarkStart w:id="5" w:name="_GoBack"/>
      <w:r w:rsidR="004B7088" w:rsidRP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06D4AF96" w14:textId="60AE685A" w:rsidR="004B7088" w:rsidRPr="004049D8" w:rsidRDefault="004B7088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iCs/>
          <w:color w:val="000000"/>
          <w:sz w:val="24"/>
          <w:szCs w:val="24"/>
        </w:rPr>
        <w:t>Богородский сельсовет</w:t>
      </w:r>
    </w:p>
    <w:bookmarkEnd w:id="4"/>
    <w:bookmarkEnd w:id="5"/>
    <w:p w14:paraId="2D74D7FF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381"/>
      <w:bookmarkEnd w:id="6"/>
    </w:p>
    <w:p w14:paraId="4B7BA30F" w14:textId="660F1CE5"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390E5EE6" w14:textId="7443F9FF" w:rsidR="004B7088" w:rsidRPr="004B7088" w:rsidRDefault="00444F7B" w:rsidP="004B708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</w:t>
      </w:r>
    </w:p>
    <w:p w14:paraId="586B9942" w14:textId="75B17447" w:rsidR="00444F7B" w:rsidRPr="005D67A1" w:rsidRDefault="00747655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22BECBD5"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0524E410" w14:textId="569EBF26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4DDEF9" w14:textId="77777777" w:rsidR="0056589D" w:rsidRPr="004B708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о муниципальном жилищном контроле </w:t>
      </w:r>
    </w:p>
    <w:p w14:paraId="0D6FFA42" w14:textId="33EE8D46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="004B7088" w:rsidRPr="004B70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Богородский сельсовет</w:t>
      </w:r>
    </w:p>
    <w:p w14:paraId="30D2CE57" w14:textId="77777777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18886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1DDEA6F5"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1EC9A184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5FDC0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47C73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C72F7A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54424" w14:textId="77777777"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E97E4C">
          <w:type w:val="continuous"/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4ADDC2BC" w14:textId="7604343B"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8847426" w14:textId="77777777"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68A514" w14:textId="56F02D2B"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Богородский сельсовет</w:t>
      </w:r>
    </w:p>
    <w:p w14:paraId="189E5CB5" w14:textId="77777777" w:rsidR="0056589D" w:rsidRDefault="0056589D" w:rsidP="00E97E4C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50BFC24" w14:textId="4543DF0B"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14:paraId="27D4D077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A4E2179" w14:textId="4EA3F20A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1266FA4C" w14:textId="5C3235F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04619C0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14:paraId="0810C6DD" w14:textId="75AEB01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06A9BBA5" w14:textId="532B775C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23D46B39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2630C9B" w14:textId="2722206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7CE750AD" w14:textId="6342002F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10EE9CB" w14:textId="760DF312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14:paraId="442BEEC8" w14:textId="1032FE3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0F50380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14:paraId="148049D3" w14:textId="2E1E617D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lastRenderedPageBreak/>
        <w:t>в досудебном порядке за отчетный период;</w:t>
      </w:r>
    </w:p>
    <w:p w14:paraId="189CECA3" w14:textId="13819A5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14:paraId="572ED98B" w14:textId="48F1938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14:paraId="3B5C8968" w14:textId="76B5ADC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68102170" w14:textId="32D8C8A5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6B06ABF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8C1A" w14:textId="77777777" w:rsidR="00CB19A2" w:rsidRDefault="00CB19A2" w:rsidP="00755710">
      <w:r>
        <w:separator/>
      </w:r>
    </w:p>
  </w:endnote>
  <w:endnote w:type="continuationSeparator" w:id="0">
    <w:p w14:paraId="485D9AE8" w14:textId="77777777" w:rsidR="00CB19A2" w:rsidRDefault="00CB19A2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CBB4" w14:textId="77777777" w:rsidR="00CB19A2" w:rsidRDefault="00CB19A2" w:rsidP="00755710">
      <w:r>
        <w:separator/>
      </w:r>
    </w:p>
  </w:footnote>
  <w:footnote w:type="continuationSeparator" w:id="0">
    <w:p w14:paraId="1599C7BE" w14:textId="77777777" w:rsidR="00CB19A2" w:rsidRDefault="00CB19A2" w:rsidP="00755710">
      <w:r>
        <w:continuationSeparator/>
      </w:r>
    </w:p>
  </w:footnote>
  <w:footnote w:id="1">
    <w:p w14:paraId="60092206" w14:textId="1F1CCC97"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A32F03">
        <w:t>жилищный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</w:t>
      </w:r>
      <w:proofErr w:type="spellStart"/>
      <w:r w:rsidR="000643E4" w:rsidRPr="000643E4">
        <w:t>отдела____Администрации</w:t>
      </w:r>
      <w:proofErr w:type="spellEnd"/>
      <w:r w:rsidR="000643E4" w:rsidRPr="000643E4">
        <w:t>» пишется только один раз.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B7088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413A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87FF3"/>
    <w:rsid w:val="00C93E64"/>
    <w:rsid w:val="00CA0822"/>
    <w:rsid w:val="00CB19A2"/>
    <w:rsid w:val="00CB3C17"/>
    <w:rsid w:val="00CB596F"/>
    <w:rsid w:val="00CB5B4A"/>
    <w:rsid w:val="00CC301C"/>
    <w:rsid w:val="00CC4C0E"/>
    <w:rsid w:val="00CC50D8"/>
    <w:rsid w:val="00CC5C59"/>
    <w:rsid w:val="00CD4427"/>
    <w:rsid w:val="00CE1F87"/>
    <w:rsid w:val="00D01960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23D99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E641-9210-43DE-B811-AA12F2E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2025-06-04T04:43:00Z</cp:lastPrinted>
  <dcterms:created xsi:type="dcterms:W3CDTF">2025-06-04T04:44:00Z</dcterms:created>
  <dcterms:modified xsi:type="dcterms:W3CDTF">2025-07-01T04:51:00Z</dcterms:modified>
</cp:coreProperties>
</file>