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C99AC" w14:textId="77777777" w:rsidR="00B84CD5" w:rsidRPr="004461B1" w:rsidRDefault="003428C6" w:rsidP="004461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26663983"/>
      <w:bookmarkStart w:id="1" w:name="_GoBack"/>
      <w:bookmarkEnd w:id="1"/>
      <w:r w:rsidRPr="004461B1">
        <w:rPr>
          <w:color w:val="000000"/>
          <w:sz w:val="32"/>
          <w:szCs w:val="32"/>
        </w:rPr>
        <w:tab/>
      </w:r>
      <w:r w:rsidR="00B84CD5" w:rsidRPr="004461B1">
        <w:rPr>
          <w:sz w:val="28"/>
          <w:szCs w:val="28"/>
        </w:rPr>
        <w:t>С 1 сентября 2023 года вступил в силу запрет на использование летом шипованных шин и шин без протекции зимой.</w:t>
      </w:r>
    </w:p>
    <w:p w14:paraId="58203A7E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Постановлением Правительства Российской Федерации от 27.05.2023 №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движения.</w:t>
      </w:r>
    </w:p>
    <w:p w14:paraId="6770D9E6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Использовать автомобиль нельзя, если на транспортном средстве установлены шины, размерность, категория скорости и несущая способность которых не предусмотрены изготовителем транспортного средства в эксплуатационной документации.</w:t>
      </w:r>
    </w:p>
    <w:p w14:paraId="6F643C7F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Кроме того, штраф последует, если на машине установлены шины с шипами противоскольжения, применяемые в летний период (июнь, июль, август). Также водителя оштрафуют, если на транспортном средстве категорий M1 и N1 не установлены зимние шины в зимний период (декабрь, январь, февраль). Водителя также накажут, если зимние шины, шины с шипами противоскольжения (в случае их применения) установлены не на все четыре колеса.</w:t>
      </w:r>
    </w:p>
    <w:p w14:paraId="7371BC36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Статьей 12.5 КоАП РФ установлена административная ответственность за управление транспортным средствам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эксплуатация транспортного средства запрещена.</w:t>
      </w:r>
    </w:p>
    <w:p w14:paraId="6D4E48FE" w14:textId="77777777" w:rsidR="00B84CD5" w:rsidRPr="004461B1" w:rsidRDefault="00B84CD5" w:rsidP="00446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61B1">
        <w:rPr>
          <w:sz w:val="28"/>
          <w:szCs w:val="28"/>
        </w:rPr>
        <w:t>Санкция статьи предусматривает наказание в виде штрафа в размере 500 рублей.</w:t>
      </w:r>
    </w:p>
    <w:p w14:paraId="06F710A1" w14:textId="6F532F55" w:rsidR="00A01A0A" w:rsidRPr="0076369B" w:rsidRDefault="00A01A0A" w:rsidP="00B84CD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F2BC1" w14:textId="77777777" w:rsidR="00FD6950" w:rsidRDefault="00FD6950" w:rsidP="00910303">
      <w:pPr>
        <w:spacing w:after="0" w:line="240" w:lineRule="auto"/>
      </w:pPr>
      <w:r>
        <w:separator/>
      </w:r>
    </w:p>
  </w:endnote>
  <w:endnote w:type="continuationSeparator" w:id="0">
    <w:p w14:paraId="7774C5C6" w14:textId="77777777" w:rsidR="00FD6950" w:rsidRDefault="00FD6950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38FD1" w14:textId="77777777" w:rsidR="00FD6950" w:rsidRDefault="00FD6950" w:rsidP="00910303">
      <w:pPr>
        <w:spacing w:after="0" w:line="240" w:lineRule="auto"/>
      </w:pPr>
      <w:r>
        <w:separator/>
      </w:r>
    </w:p>
  </w:footnote>
  <w:footnote w:type="continuationSeparator" w:id="0">
    <w:p w14:paraId="41E55E6F" w14:textId="77777777" w:rsidR="00FD6950" w:rsidRDefault="00FD6950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461B1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96ABA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  <w:rsid w:val="00FD6950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29FE-1881-4483-BDE8-73387EBD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5</cp:revision>
  <cp:lastPrinted>2023-01-28T11:35:00Z</cp:lastPrinted>
  <dcterms:created xsi:type="dcterms:W3CDTF">2024-06-20T16:04:00Z</dcterms:created>
  <dcterms:modified xsi:type="dcterms:W3CDTF">2024-06-26T06:42:00Z</dcterms:modified>
</cp:coreProperties>
</file>